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566" w:rsidRDefault="00D03566" w:rsidP="00D0356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3566" w:rsidRPr="00D03566" w:rsidRDefault="00D03566" w:rsidP="00D035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566">
        <w:rPr>
          <w:rFonts w:ascii="Times New Roman" w:hAnsi="Times New Roman" w:cs="Times New Roman"/>
          <w:b/>
          <w:sz w:val="24"/>
          <w:szCs w:val="24"/>
        </w:rPr>
        <w:t xml:space="preserve">ПОЛОЖЕНИЕ О РАСПРЕДЕЛЕНИИ СТИМУЛИРУЮЩЕЙ ЧАСТИ </w:t>
      </w:r>
    </w:p>
    <w:p w:rsidR="00D03566" w:rsidRPr="00D03566" w:rsidRDefault="00D03566" w:rsidP="00D03566">
      <w:pPr>
        <w:jc w:val="center"/>
        <w:rPr>
          <w:rFonts w:ascii="Times New Roman" w:hAnsi="Times New Roman" w:cs="Times New Roman"/>
          <w:sz w:val="24"/>
          <w:szCs w:val="24"/>
        </w:rPr>
      </w:pPr>
      <w:r w:rsidRPr="00D03566">
        <w:rPr>
          <w:rFonts w:ascii="Times New Roman" w:hAnsi="Times New Roman" w:cs="Times New Roman"/>
          <w:b/>
          <w:sz w:val="24"/>
          <w:szCs w:val="24"/>
        </w:rPr>
        <w:t>ФОНДА ОПЛАТЫ ТРУДА.</w:t>
      </w:r>
    </w:p>
    <w:p w:rsidR="00D03566" w:rsidRPr="000135F9" w:rsidRDefault="00D03566" w:rsidP="00D03566">
      <w:pPr>
        <w:pStyle w:val="a8"/>
        <w:jc w:val="left"/>
        <w:rPr>
          <w:b/>
          <w:szCs w:val="28"/>
        </w:rPr>
      </w:pPr>
      <w:r w:rsidRPr="000135F9">
        <w:rPr>
          <w:b/>
          <w:szCs w:val="28"/>
        </w:rPr>
        <w:t>1.Общие положения</w:t>
      </w:r>
    </w:p>
    <w:p w:rsidR="00D03566" w:rsidRPr="000135F9" w:rsidRDefault="00D03566" w:rsidP="00D03566">
      <w:pPr>
        <w:pStyle w:val="a8"/>
        <w:rPr>
          <w:szCs w:val="28"/>
        </w:rPr>
      </w:pPr>
      <w:r w:rsidRPr="000135F9">
        <w:rPr>
          <w:szCs w:val="28"/>
        </w:rPr>
        <w:t xml:space="preserve">1.1.Настоящее  положение  вводится  в  целях   материальной  заинтересованности  работников  </w:t>
      </w:r>
      <w:r w:rsidR="00B13DC8">
        <w:rPr>
          <w:szCs w:val="28"/>
        </w:rPr>
        <w:t>муниципального бюджетного учреждения дополнительного образования «Вожегодский центр дополнительного образования» (МБУ ДО «Вожегодский ЦДО»)</w:t>
      </w:r>
      <w:r w:rsidRPr="000135F9">
        <w:rPr>
          <w:szCs w:val="28"/>
        </w:rPr>
        <w:t xml:space="preserve"> в повышении  качества  образовательного и воспитательного процесса, развитии  творческой активности и инициативы, успешного и добросовестного исполнения должностных обязанностей, сохранения здоровья воспитанников, том числе и виды работ не входящие в должностные обязанности.</w:t>
      </w:r>
    </w:p>
    <w:p w:rsidR="00D03566" w:rsidRPr="000135F9" w:rsidRDefault="00D03566" w:rsidP="00D03566">
      <w:pPr>
        <w:pStyle w:val="a8"/>
        <w:rPr>
          <w:szCs w:val="28"/>
        </w:rPr>
      </w:pPr>
      <w:r w:rsidRPr="000135F9">
        <w:rPr>
          <w:szCs w:val="28"/>
        </w:rPr>
        <w:t xml:space="preserve">           1.2.Положение является локальным нормативным актом учреждения, регулирующим порядок применения различных видов и определения размеров материального стимулирования в целях установления механизма связи заработной платы с результативностью труда и усиления мотивации работников учреждения.</w:t>
      </w:r>
    </w:p>
    <w:p w:rsidR="00D03566" w:rsidRPr="000135F9" w:rsidRDefault="00D03566" w:rsidP="00D03566">
      <w:pPr>
        <w:pStyle w:val="a8"/>
        <w:rPr>
          <w:szCs w:val="28"/>
        </w:rPr>
      </w:pPr>
      <w:r w:rsidRPr="000135F9">
        <w:rPr>
          <w:szCs w:val="28"/>
        </w:rPr>
        <w:t xml:space="preserve">           1.3. Результаты работы за прошедший период являются основанием для производства выплат   стимулирующего характера в течение  квартала или до окончания установленного срока.</w:t>
      </w:r>
    </w:p>
    <w:p w:rsidR="00D03566" w:rsidRPr="000135F9" w:rsidRDefault="00D03566" w:rsidP="00D03566">
      <w:pPr>
        <w:pStyle w:val="a8"/>
        <w:rPr>
          <w:szCs w:val="28"/>
        </w:rPr>
      </w:pPr>
      <w:r w:rsidRPr="000135F9">
        <w:rPr>
          <w:szCs w:val="28"/>
        </w:rPr>
        <w:tab/>
      </w:r>
      <w:r w:rsidR="000135F9">
        <w:rPr>
          <w:szCs w:val="28"/>
        </w:rPr>
        <w:t xml:space="preserve">1.4. Фонд оплаты труда </w:t>
      </w:r>
      <w:r w:rsidRPr="00DF2BB2">
        <w:rPr>
          <w:szCs w:val="28"/>
        </w:rPr>
        <w:t>муниципальных о</w:t>
      </w:r>
      <w:r w:rsidRPr="000135F9">
        <w:rPr>
          <w:szCs w:val="28"/>
        </w:rPr>
        <w:t>бразовательных учреждений формируется на календарный год  исходя из численности работников, предусмотренных штатным расписанием, с учетом:</w:t>
      </w:r>
    </w:p>
    <w:p w:rsidR="00D03566" w:rsidRPr="000135F9" w:rsidRDefault="00D03566" w:rsidP="00D03566">
      <w:pPr>
        <w:pStyle w:val="a8"/>
        <w:rPr>
          <w:szCs w:val="28"/>
        </w:rPr>
      </w:pPr>
      <w:r w:rsidRPr="000135F9">
        <w:rPr>
          <w:szCs w:val="28"/>
        </w:rPr>
        <w:tab/>
        <w:t>а) должностных окладов:</w:t>
      </w:r>
    </w:p>
    <w:p w:rsidR="00D03566" w:rsidRPr="000135F9" w:rsidRDefault="00D03566" w:rsidP="00D03566">
      <w:pPr>
        <w:pStyle w:val="a8"/>
        <w:rPr>
          <w:szCs w:val="28"/>
        </w:rPr>
      </w:pPr>
      <w:r w:rsidRPr="000135F9">
        <w:rPr>
          <w:szCs w:val="28"/>
        </w:rPr>
        <w:tab/>
        <w:t>б) выплат компенсационного характера;</w:t>
      </w:r>
    </w:p>
    <w:p w:rsidR="00D03566" w:rsidRPr="000135F9" w:rsidRDefault="00D03566" w:rsidP="00D03566">
      <w:pPr>
        <w:pStyle w:val="a8"/>
        <w:rPr>
          <w:szCs w:val="28"/>
        </w:rPr>
      </w:pPr>
      <w:r w:rsidRPr="000135F9">
        <w:rPr>
          <w:szCs w:val="28"/>
        </w:rPr>
        <w:tab/>
        <w:t>в) выплат стимулирующего характера.</w:t>
      </w:r>
    </w:p>
    <w:p w:rsidR="00D03566" w:rsidRPr="000135F9" w:rsidRDefault="00D03566" w:rsidP="00D03566">
      <w:pPr>
        <w:pStyle w:val="a8"/>
        <w:rPr>
          <w:szCs w:val="28"/>
        </w:rPr>
      </w:pPr>
      <w:r w:rsidRPr="000135F9">
        <w:rPr>
          <w:szCs w:val="28"/>
        </w:rPr>
        <w:tab/>
        <w:t xml:space="preserve">Фонд оплаты труда формируется за счет </w:t>
      </w:r>
      <w:r w:rsidRPr="00DF2BB2">
        <w:rPr>
          <w:szCs w:val="28"/>
        </w:rPr>
        <w:t>ассигнований из областного или муниципального бюджета и</w:t>
      </w:r>
      <w:r w:rsidRPr="000135F9">
        <w:rPr>
          <w:szCs w:val="28"/>
        </w:rPr>
        <w:t xml:space="preserve"> за счет средств от приносящей доход деятельности.</w:t>
      </w:r>
    </w:p>
    <w:p w:rsidR="00D03566" w:rsidRPr="000135F9" w:rsidRDefault="00D03566" w:rsidP="00D03566">
      <w:pPr>
        <w:pStyle w:val="a8"/>
        <w:rPr>
          <w:szCs w:val="28"/>
        </w:rPr>
      </w:pPr>
      <w:r w:rsidRPr="000135F9">
        <w:rPr>
          <w:szCs w:val="28"/>
        </w:rPr>
        <w:tab/>
        <w:t xml:space="preserve">1.5. Стимулирующий фонд оплаты труда </w:t>
      </w:r>
      <w:r w:rsidRPr="00DF2BB2">
        <w:rPr>
          <w:szCs w:val="28"/>
        </w:rPr>
        <w:t>муниципальных образовательных учреждений составляет до</w:t>
      </w:r>
      <w:r w:rsidRPr="000135F9">
        <w:rPr>
          <w:szCs w:val="28"/>
        </w:rPr>
        <w:t xml:space="preserve"> 45 процентов фонда оплаты труда учреждения. Изъятие стимулирующей части фонда оплаты труда учреждений не допускается.</w:t>
      </w:r>
    </w:p>
    <w:p w:rsidR="00D03566" w:rsidRPr="000135F9" w:rsidRDefault="00D03566" w:rsidP="00D03566">
      <w:pPr>
        <w:pStyle w:val="a8"/>
        <w:rPr>
          <w:szCs w:val="28"/>
        </w:rPr>
      </w:pPr>
      <w:r w:rsidRPr="000135F9">
        <w:rPr>
          <w:szCs w:val="28"/>
        </w:rPr>
        <w:tab/>
        <w:t xml:space="preserve">1.6. Размеры выплат стимулирующего характера устанавливаются образовательным учреждением в пределах имеющихся средств, в том числе от приносящей доход деятельности, самостоятельно, по </w:t>
      </w:r>
      <w:r w:rsidRPr="00D22C4B">
        <w:rPr>
          <w:szCs w:val="28"/>
        </w:rPr>
        <w:t>согласованию с</w:t>
      </w:r>
      <w:r w:rsidRPr="000135F9">
        <w:rPr>
          <w:szCs w:val="28"/>
        </w:rPr>
        <w:t xml:space="preserve"> профсоюзными комитетами и закрепляются коллективных договорах, положениях о доплатах и надбавках, о премировании.</w:t>
      </w:r>
    </w:p>
    <w:p w:rsidR="00D03566" w:rsidRPr="000135F9" w:rsidRDefault="00D03566" w:rsidP="00D03566">
      <w:pPr>
        <w:pStyle w:val="a8"/>
        <w:rPr>
          <w:szCs w:val="28"/>
        </w:rPr>
      </w:pPr>
      <w:r w:rsidRPr="000135F9">
        <w:rPr>
          <w:szCs w:val="28"/>
        </w:rPr>
        <w:tab/>
        <w:t>1.7. Выплаты стимулирующего характера имеют как регулярный, так и разовый характер.</w:t>
      </w:r>
    </w:p>
    <w:p w:rsidR="00D03566" w:rsidRPr="000135F9" w:rsidRDefault="00D03566" w:rsidP="00D03566">
      <w:pPr>
        <w:pStyle w:val="a8"/>
        <w:rPr>
          <w:szCs w:val="28"/>
        </w:rPr>
      </w:pPr>
      <w:r w:rsidRPr="000135F9">
        <w:rPr>
          <w:szCs w:val="28"/>
        </w:rPr>
        <w:tab/>
        <w:t>1.8. Подбор критериев обеспечивает выплаты исключительно стимулирующего характера.</w:t>
      </w:r>
    </w:p>
    <w:p w:rsidR="00D03566" w:rsidRPr="000135F9" w:rsidRDefault="00D03566" w:rsidP="00D03566">
      <w:pPr>
        <w:pStyle w:val="a8"/>
        <w:rPr>
          <w:szCs w:val="28"/>
        </w:rPr>
      </w:pPr>
      <w:r w:rsidRPr="000135F9">
        <w:rPr>
          <w:szCs w:val="28"/>
        </w:rPr>
        <w:lastRenderedPageBreak/>
        <w:t xml:space="preserve">            1.9. Система стимулирующих выплат работникам в МБ</w:t>
      </w:r>
      <w:r w:rsidR="00027E28">
        <w:rPr>
          <w:szCs w:val="28"/>
        </w:rPr>
        <w:t>У ДО</w:t>
      </w:r>
      <w:r w:rsidRPr="000135F9">
        <w:rPr>
          <w:szCs w:val="28"/>
        </w:rPr>
        <w:t xml:space="preserve"> включает в себя: </w:t>
      </w:r>
    </w:p>
    <w:p w:rsidR="00D03566" w:rsidRPr="000135F9" w:rsidRDefault="00D03566" w:rsidP="00D03566">
      <w:pPr>
        <w:pStyle w:val="a8"/>
        <w:numPr>
          <w:ilvl w:val="0"/>
          <w:numId w:val="1"/>
        </w:numPr>
        <w:rPr>
          <w:szCs w:val="28"/>
        </w:rPr>
      </w:pPr>
      <w:r w:rsidRPr="000135F9">
        <w:rPr>
          <w:szCs w:val="28"/>
        </w:rPr>
        <w:t>выплаты за стаж непрерывной работы;</w:t>
      </w:r>
    </w:p>
    <w:p w:rsidR="00D03566" w:rsidRPr="000135F9" w:rsidRDefault="00D03566" w:rsidP="00D03566">
      <w:pPr>
        <w:pStyle w:val="a8"/>
        <w:numPr>
          <w:ilvl w:val="0"/>
          <w:numId w:val="1"/>
        </w:numPr>
        <w:rPr>
          <w:szCs w:val="28"/>
        </w:rPr>
      </w:pPr>
      <w:r w:rsidRPr="000135F9">
        <w:rPr>
          <w:szCs w:val="28"/>
        </w:rPr>
        <w:t xml:space="preserve">выплаты за качество и результативность работ; </w:t>
      </w:r>
    </w:p>
    <w:p w:rsidR="00D03566" w:rsidRPr="000135F9" w:rsidRDefault="00D03566" w:rsidP="00D03566">
      <w:pPr>
        <w:pStyle w:val="a8"/>
        <w:numPr>
          <w:ilvl w:val="0"/>
          <w:numId w:val="1"/>
        </w:numPr>
        <w:rPr>
          <w:szCs w:val="28"/>
        </w:rPr>
      </w:pPr>
      <w:r w:rsidRPr="000135F9">
        <w:rPr>
          <w:szCs w:val="28"/>
        </w:rPr>
        <w:t xml:space="preserve">выплаты за интенсивность и напряженность труда; </w:t>
      </w:r>
    </w:p>
    <w:p w:rsidR="00D03566" w:rsidRPr="003A2FF5" w:rsidRDefault="00D03566" w:rsidP="00D03566">
      <w:pPr>
        <w:pStyle w:val="a8"/>
        <w:numPr>
          <w:ilvl w:val="0"/>
          <w:numId w:val="1"/>
        </w:numPr>
        <w:rPr>
          <w:szCs w:val="28"/>
        </w:rPr>
      </w:pPr>
      <w:r w:rsidRPr="000135F9">
        <w:rPr>
          <w:szCs w:val="28"/>
        </w:rPr>
        <w:t>премиальные  выплаты по итогам  работы.</w:t>
      </w:r>
    </w:p>
    <w:p w:rsidR="00D03566" w:rsidRPr="000135F9" w:rsidRDefault="00D03566" w:rsidP="00D03566">
      <w:pPr>
        <w:pStyle w:val="a8"/>
        <w:jc w:val="left"/>
        <w:rPr>
          <w:szCs w:val="28"/>
        </w:rPr>
      </w:pPr>
      <w:r w:rsidRPr="000135F9">
        <w:rPr>
          <w:b/>
          <w:szCs w:val="28"/>
        </w:rPr>
        <w:t>2.Порядок  установления  размера выплат  из стимулирующей части  фонда   оплаты труда работникам МБ</w:t>
      </w:r>
      <w:r w:rsidR="00B13DC8">
        <w:rPr>
          <w:b/>
          <w:szCs w:val="28"/>
        </w:rPr>
        <w:t>У ДО «Вожегодский ЦДО»</w:t>
      </w:r>
      <w:r w:rsidRPr="000135F9">
        <w:rPr>
          <w:b/>
          <w:szCs w:val="28"/>
        </w:rPr>
        <w:t>:</w:t>
      </w:r>
    </w:p>
    <w:p w:rsidR="00D03566" w:rsidRPr="000135F9" w:rsidRDefault="00D03566" w:rsidP="00356E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5F9">
        <w:rPr>
          <w:rFonts w:ascii="Times New Roman" w:hAnsi="Times New Roman" w:cs="Times New Roman"/>
          <w:sz w:val="28"/>
          <w:szCs w:val="28"/>
        </w:rPr>
        <w:t>2.1. Размеры выплат из стимулирующей части фонда оплаты труда работникам образовательного учреждения устанавливаются по результатам мониторинга и оценки результативности деятельности всех работников учреждения, проводимых на основании утвержденных Положением «Условий назначения выплат работникам»</w:t>
      </w:r>
    </w:p>
    <w:p w:rsidR="00D03566" w:rsidRPr="000135F9" w:rsidRDefault="00D03566" w:rsidP="00356E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5F9">
        <w:rPr>
          <w:rFonts w:ascii="Times New Roman" w:hAnsi="Times New Roman" w:cs="Times New Roman"/>
          <w:sz w:val="28"/>
          <w:szCs w:val="28"/>
        </w:rPr>
        <w:t>2.2. Мониторинг и оценка результативности профессиональной деятельности работников осуществляется с участием  член</w:t>
      </w:r>
      <w:r w:rsidR="00B13DC8">
        <w:rPr>
          <w:rFonts w:ascii="Times New Roman" w:hAnsi="Times New Roman" w:cs="Times New Roman"/>
          <w:sz w:val="28"/>
          <w:szCs w:val="28"/>
        </w:rPr>
        <w:t xml:space="preserve">ов </w:t>
      </w:r>
      <w:r w:rsidR="00A67578">
        <w:rPr>
          <w:rFonts w:ascii="Times New Roman" w:hAnsi="Times New Roman" w:cs="Times New Roman"/>
          <w:sz w:val="28"/>
          <w:szCs w:val="28"/>
        </w:rPr>
        <w:t>экспертной</w:t>
      </w:r>
      <w:r w:rsidR="00B13DC8">
        <w:rPr>
          <w:rFonts w:ascii="Times New Roman" w:hAnsi="Times New Roman" w:cs="Times New Roman"/>
          <w:sz w:val="28"/>
          <w:szCs w:val="28"/>
        </w:rPr>
        <w:t xml:space="preserve">  комиссии МБ</w:t>
      </w:r>
      <w:r w:rsidRPr="000135F9">
        <w:rPr>
          <w:rFonts w:ascii="Times New Roman" w:hAnsi="Times New Roman" w:cs="Times New Roman"/>
          <w:sz w:val="28"/>
          <w:szCs w:val="28"/>
        </w:rPr>
        <w:t>У</w:t>
      </w:r>
      <w:r w:rsidR="00B13DC8">
        <w:rPr>
          <w:rFonts w:ascii="Times New Roman" w:hAnsi="Times New Roman" w:cs="Times New Roman"/>
          <w:sz w:val="28"/>
          <w:szCs w:val="28"/>
        </w:rPr>
        <w:t xml:space="preserve"> ДО</w:t>
      </w:r>
      <w:r w:rsidRPr="000135F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03566" w:rsidRPr="000135F9" w:rsidRDefault="00D03566" w:rsidP="00356E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5F9">
        <w:rPr>
          <w:rFonts w:ascii="Times New Roman" w:hAnsi="Times New Roman" w:cs="Times New Roman"/>
          <w:sz w:val="28"/>
          <w:szCs w:val="28"/>
        </w:rPr>
        <w:t>2.3. В системе оценки результативности профессиональной деятельности работников учреждения учитываются результаты, полученные в рамках внутреннего контроля администрации учре</w:t>
      </w:r>
      <w:r w:rsidR="00B13DC8">
        <w:rPr>
          <w:rFonts w:ascii="Times New Roman" w:hAnsi="Times New Roman" w:cs="Times New Roman"/>
          <w:sz w:val="28"/>
          <w:szCs w:val="28"/>
        </w:rPr>
        <w:t>ждения, представляемые директором МБ</w:t>
      </w:r>
      <w:r w:rsidRPr="000135F9">
        <w:rPr>
          <w:rFonts w:ascii="Times New Roman" w:hAnsi="Times New Roman" w:cs="Times New Roman"/>
          <w:sz w:val="28"/>
          <w:szCs w:val="28"/>
        </w:rPr>
        <w:t>У</w:t>
      </w:r>
      <w:r w:rsidR="00B13DC8">
        <w:rPr>
          <w:rFonts w:ascii="Times New Roman" w:hAnsi="Times New Roman" w:cs="Times New Roman"/>
          <w:sz w:val="28"/>
          <w:szCs w:val="28"/>
        </w:rPr>
        <w:t xml:space="preserve"> ДО</w:t>
      </w:r>
      <w:r w:rsidRPr="000135F9">
        <w:rPr>
          <w:rFonts w:ascii="Times New Roman" w:hAnsi="Times New Roman" w:cs="Times New Roman"/>
          <w:sz w:val="28"/>
          <w:szCs w:val="28"/>
        </w:rPr>
        <w:t>, результаты самооценки  работников, а также результаты, полученные в рамках общественной оценки.</w:t>
      </w:r>
    </w:p>
    <w:p w:rsidR="00D03566" w:rsidRPr="000135F9" w:rsidRDefault="00D03566" w:rsidP="00356E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5F9">
        <w:rPr>
          <w:rFonts w:ascii="Times New Roman" w:hAnsi="Times New Roman" w:cs="Times New Roman"/>
          <w:sz w:val="28"/>
          <w:szCs w:val="28"/>
        </w:rPr>
        <w:t>2.4. По итогам работы формируется рейтинг по набору критериев для каждой категории работников.</w:t>
      </w:r>
    </w:p>
    <w:p w:rsidR="00D03566" w:rsidRPr="000135F9" w:rsidRDefault="00D03566" w:rsidP="00356E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5F9">
        <w:rPr>
          <w:rFonts w:ascii="Times New Roman" w:hAnsi="Times New Roman" w:cs="Times New Roman"/>
          <w:sz w:val="28"/>
          <w:szCs w:val="28"/>
        </w:rPr>
        <w:t>2.5. Качество работы оценивается по двум группам критериев: результативности и деятельности.</w:t>
      </w:r>
    </w:p>
    <w:p w:rsidR="00D03566" w:rsidRPr="000135F9" w:rsidRDefault="00D03566" w:rsidP="00356E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5F9">
        <w:rPr>
          <w:rFonts w:ascii="Times New Roman" w:hAnsi="Times New Roman" w:cs="Times New Roman"/>
          <w:sz w:val="28"/>
          <w:szCs w:val="28"/>
        </w:rPr>
        <w:t>2.6. Рейтинговые таблицы формируются по итогам работы за полугодие по набору критериев и показателей, разработанных коллективом и утвержденных данным Положением и выносится руководителем на рассмотрение комиссии по распределению стимулирующего фонда.</w:t>
      </w:r>
    </w:p>
    <w:p w:rsidR="00D03566" w:rsidRPr="000135F9" w:rsidRDefault="00D03566" w:rsidP="00356E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5F9">
        <w:rPr>
          <w:rFonts w:ascii="Times New Roman" w:hAnsi="Times New Roman" w:cs="Times New Roman"/>
          <w:sz w:val="28"/>
          <w:szCs w:val="28"/>
        </w:rPr>
        <w:t>2.8. Персональный состав экспертной комиссии и его председатель утверждается решением руководителя образовательного учреждения, принятым  по согласованию с выборным профсоюзным органом и с учетом мнения органа самоуправления образовательного учреждения.</w:t>
      </w:r>
    </w:p>
    <w:p w:rsidR="00D03566" w:rsidRPr="000135F9" w:rsidRDefault="00D03566" w:rsidP="00356E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5F9">
        <w:rPr>
          <w:rFonts w:ascii="Times New Roman" w:hAnsi="Times New Roman" w:cs="Times New Roman"/>
          <w:sz w:val="28"/>
          <w:szCs w:val="28"/>
        </w:rPr>
        <w:t xml:space="preserve">2.9. В состав комиссии вводятся представители трудового коллектива (уполномоченные, представители профсоюзной организации) и члены администрации. </w:t>
      </w:r>
    </w:p>
    <w:p w:rsidR="00D03566" w:rsidRPr="003A2FF5" w:rsidRDefault="00D03566" w:rsidP="003A2F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5F9">
        <w:rPr>
          <w:rFonts w:ascii="Times New Roman" w:hAnsi="Times New Roman" w:cs="Times New Roman"/>
          <w:sz w:val="28"/>
          <w:szCs w:val="28"/>
        </w:rPr>
        <w:t xml:space="preserve">2.10. Решение комиссии оформляется протоколом, на основании которого издается приказ по учреждению о производстве выплат стимулирующего характера. </w:t>
      </w:r>
    </w:p>
    <w:p w:rsidR="00D03566" w:rsidRPr="000135F9" w:rsidRDefault="00D03566" w:rsidP="00CD0D88">
      <w:pPr>
        <w:pStyle w:val="2"/>
        <w:ind w:left="0"/>
        <w:rPr>
          <w:b/>
          <w:szCs w:val="28"/>
        </w:rPr>
      </w:pPr>
      <w:r w:rsidRPr="000135F9">
        <w:rPr>
          <w:b/>
          <w:szCs w:val="28"/>
        </w:rPr>
        <w:t>Перечень выплат стимулирующего характера:</w:t>
      </w:r>
    </w:p>
    <w:p w:rsidR="00D03566" w:rsidRPr="000135F9" w:rsidRDefault="00D03566" w:rsidP="00CD0D8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35F9">
        <w:rPr>
          <w:rFonts w:ascii="Times New Roman" w:hAnsi="Times New Roman" w:cs="Times New Roman"/>
          <w:b/>
          <w:sz w:val="28"/>
          <w:szCs w:val="28"/>
        </w:rPr>
        <w:t xml:space="preserve">1. Выплата за стаж непрерывной работы  штатным педагогическим работникам. </w:t>
      </w:r>
    </w:p>
    <w:p w:rsidR="00D03566" w:rsidRPr="000135F9" w:rsidRDefault="00D03566" w:rsidP="00CD0D8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5F9">
        <w:rPr>
          <w:rFonts w:ascii="Times New Roman" w:hAnsi="Times New Roman" w:cs="Times New Roman"/>
          <w:sz w:val="28"/>
          <w:szCs w:val="28"/>
        </w:rPr>
        <w:t xml:space="preserve">1.1. Надбавка </w:t>
      </w:r>
      <w:r w:rsidRPr="00D22C4B">
        <w:rPr>
          <w:rFonts w:ascii="Times New Roman" w:hAnsi="Times New Roman" w:cs="Times New Roman"/>
          <w:sz w:val="28"/>
          <w:szCs w:val="28"/>
        </w:rPr>
        <w:t xml:space="preserve">за стаж работы педагогическим работникам, </w:t>
      </w:r>
      <w:r w:rsidR="00D22C4B" w:rsidRPr="00D22C4B">
        <w:rPr>
          <w:rFonts w:ascii="Times New Roman" w:hAnsi="Times New Roman" w:cs="Times New Roman"/>
          <w:sz w:val="28"/>
          <w:szCs w:val="28"/>
        </w:rPr>
        <w:t xml:space="preserve">младшим воспитателям, завхозу </w:t>
      </w:r>
      <w:r w:rsidRPr="00D22C4B">
        <w:rPr>
          <w:rFonts w:ascii="Times New Roman" w:hAnsi="Times New Roman" w:cs="Times New Roman"/>
          <w:sz w:val="28"/>
          <w:szCs w:val="28"/>
        </w:rPr>
        <w:t>устанавливается в следующих размерах:</w:t>
      </w:r>
    </w:p>
    <w:p w:rsidR="00CD0D88" w:rsidRPr="000135F9" w:rsidRDefault="00CD0D88" w:rsidP="00CD0D8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5766"/>
      </w:tblGrid>
      <w:tr w:rsidR="00D03566" w:rsidRPr="000135F9" w:rsidTr="00CE1BB6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6" w:rsidRPr="000135F9" w:rsidRDefault="00D03566" w:rsidP="00CD0D8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35F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              Стаж работы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6" w:rsidRPr="000135F9" w:rsidRDefault="00D03566" w:rsidP="00CD0D8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35F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Размер надбавки в % от должностного оклада</w:t>
            </w:r>
          </w:p>
        </w:tc>
      </w:tr>
      <w:tr w:rsidR="00D03566" w:rsidRPr="000135F9" w:rsidTr="00CD0D88">
        <w:trPr>
          <w:trHeight w:val="303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6" w:rsidRPr="000135F9" w:rsidRDefault="00D03566" w:rsidP="00CD0D8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35F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 3 лет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6" w:rsidRPr="000135F9" w:rsidRDefault="00D03566" w:rsidP="00CD0D8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35F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12</w:t>
            </w:r>
          </w:p>
        </w:tc>
      </w:tr>
      <w:tr w:rsidR="00D03566" w:rsidRPr="000135F9" w:rsidTr="00CE1BB6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6" w:rsidRPr="000135F9" w:rsidRDefault="00D03566" w:rsidP="00CD0D8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35F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3 до 5 лет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6" w:rsidRPr="000135F9" w:rsidRDefault="00D03566" w:rsidP="00CD0D8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35F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10</w:t>
            </w:r>
          </w:p>
        </w:tc>
      </w:tr>
      <w:tr w:rsidR="00D03566" w:rsidRPr="000135F9" w:rsidTr="00CE1BB6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6" w:rsidRPr="000135F9" w:rsidRDefault="00D03566" w:rsidP="00CD0D8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35F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5 до 10 лет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6" w:rsidRPr="000135F9" w:rsidRDefault="00D03566" w:rsidP="00CD0D8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35F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15</w:t>
            </w:r>
          </w:p>
        </w:tc>
      </w:tr>
      <w:tr w:rsidR="00D03566" w:rsidRPr="000135F9" w:rsidTr="00CE1BB6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6" w:rsidRPr="000135F9" w:rsidRDefault="00D03566" w:rsidP="00CD0D8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35F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10 до 15 лет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6" w:rsidRPr="000135F9" w:rsidRDefault="00D03566" w:rsidP="00CD0D8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35F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20</w:t>
            </w:r>
          </w:p>
        </w:tc>
      </w:tr>
      <w:tr w:rsidR="00D03566" w:rsidRPr="000135F9" w:rsidTr="00CE1BB6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6" w:rsidRPr="000135F9" w:rsidRDefault="00D03566" w:rsidP="00CD0D8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35F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15 и более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6" w:rsidRPr="000135F9" w:rsidRDefault="00D03566" w:rsidP="00CD0D8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35F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30</w:t>
            </w:r>
          </w:p>
        </w:tc>
      </w:tr>
    </w:tbl>
    <w:p w:rsidR="00D03566" w:rsidRPr="000135F9" w:rsidRDefault="00D03566" w:rsidP="003A2FF5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135F9">
        <w:rPr>
          <w:rFonts w:ascii="Times New Roman" w:hAnsi="Times New Roman" w:cs="Times New Roman"/>
          <w:sz w:val="28"/>
          <w:szCs w:val="28"/>
        </w:rPr>
        <w:t>1.2. Назначение выплаты за стаж работы производится руководителем учреждения на основании решения комиссии по установлению трудового стажа.</w:t>
      </w:r>
    </w:p>
    <w:p w:rsidR="00D03566" w:rsidRPr="000135F9" w:rsidRDefault="00D03566" w:rsidP="003A2FF5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135F9">
        <w:rPr>
          <w:rFonts w:ascii="Times New Roman" w:hAnsi="Times New Roman" w:cs="Times New Roman"/>
          <w:sz w:val="28"/>
          <w:szCs w:val="28"/>
        </w:rPr>
        <w:t>1.3. Стаж работы, дающий право на получение выплаты, устанавливается комиссией, состав которой утверждается руководителем учреждения по согласованию с профсоюзным комитетом.</w:t>
      </w:r>
    </w:p>
    <w:p w:rsidR="00D03566" w:rsidRPr="000135F9" w:rsidRDefault="00D03566" w:rsidP="003A2FF5">
      <w:pPr>
        <w:spacing w:after="0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35F9">
        <w:rPr>
          <w:rFonts w:ascii="Times New Roman" w:hAnsi="Times New Roman" w:cs="Times New Roman"/>
          <w:b/>
          <w:sz w:val="28"/>
          <w:szCs w:val="28"/>
        </w:rPr>
        <w:t>2. Выплаты за интенсивность и напряженность работы:</w:t>
      </w:r>
    </w:p>
    <w:p w:rsidR="00D03566" w:rsidRDefault="00D03566" w:rsidP="000E0ADE">
      <w:pPr>
        <w:spacing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5F9">
        <w:rPr>
          <w:rFonts w:ascii="Times New Roman" w:hAnsi="Times New Roman" w:cs="Times New Roman"/>
          <w:sz w:val="28"/>
          <w:szCs w:val="28"/>
        </w:rPr>
        <w:t>Надбавка за интенсивность и высокие результаты работы устанавливается работникам в пределах фонда оплаты труда учреждения и максимальными размерами не ограничена.</w:t>
      </w:r>
    </w:p>
    <w:p w:rsidR="00174563" w:rsidRDefault="000E0ADE" w:rsidP="00174563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Надбавка за интенсивность и высокие результаты работы производится:</w:t>
      </w:r>
    </w:p>
    <w:p w:rsidR="000E0ADE" w:rsidRDefault="000E0ADE" w:rsidP="00174563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Педагогическим работникам за участие в инновационной деятельности.</w:t>
      </w:r>
    </w:p>
    <w:p w:rsidR="000E0ADE" w:rsidRDefault="000E0ADE" w:rsidP="00174563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Педагогическим работникам за внедрение новых форм работы с детьми и родителями, а также с детьми-инвалидами.</w:t>
      </w:r>
    </w:p>
    <w:p w:rsidR="000E0ADE" w:rsidRDefault="000E0ADE" w:rsidP="00174563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Работникам учреждения за организацию работы кружковых объединений на базе школ района.</w:t>
      </w:r>
    </w:p>
    <w:p w:rsidR="000E0ADE" w:rsidRDefault="000E0ADE" w:rsidP="00174563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Работникам учреждения за организацию сетевого взаимодействия по предпрофильной и профильной подготовке обучающихся.</w:t>
      </w:r>
    </w:p>
    <w:p w:rsidR="000E0ADE" w:rsidRDefault="003D25E0" w:rsidP="00174563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Работникам учреждения, участвующих в системе наставничества. </w:t>
      </w:r>
    </w:p>
    <w:p w:rsidR="000E0ADE" w:rsidRDefault="000E0ADE" w:rsidP="00174563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Работникам учреждения за планирование и проведение мероприятий по ГО и ЧС. </w:t>
      </w:r>
    </w:p>
    <w:p w:rsidR="000E0ADE" w:rsidRDefault="000E0ADE" w:rsidP="00174563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Работникам учреждения з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 проведение общественной работы</w:t>
      </w:r>
      <w:r w:rsidR="00B4500A">
        <w:rPr>
          <w:rFonts w:ascii="Times New Roman" w:hAnsi="Times New Roman" w:cs="Times New Roman"/>
          <w:sz w:val="28"/>
          <w:szCs w:val="28"/>
        </w:rPr>
        <w:t>:</w:t>
      </w:r>
    </w:p>
    <w:p w:rsidR="000E0ADE" w:rsidRDefault="000E0ADE" w:rsidP="00174563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-председателю профсоюзной организации;</w:t>
      </w:r>
    </w:p>
    <w:p w:rsidR="000E0ADE" w:rsidRDefault="000E0ADE" w:rsidP="00174563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уполномоченному по охране труда.</w:t>
      </w:r>
    </w:p>
    <w:p w:rsidR="000E0ADE" w:rsidRDefault="000E0ADE" w:rsidP="000E0ADE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Работникам учреждения за выполнение оформительских работ</w:t>
      </w:r>
    </w:p>
    <w:p w:rsidR="000E0ADE" w:rsidRDefault="000E0ADE" w:rsidP="000E0A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2.9. Работникам учреждения</w:t>
      </w:r>
      <w:r w:rsidR="00174563">
        <w:rPr>
          <w:rFonts w:ascii="Times New Roman" w:hAnsi="Times New Roman" w:cs="Times New Roman"/>
          <w:sz w:val="28"/>
          <w:szCs w:val="28"/>
        </w:rPr>
        <w:t xml:space="preserve"> за организацию </w:t>
      </w:r>
      <w:r w:rsidR="00A67578">
        <w:rPr>
          <w:rFonts w:ascii="Times New Roman" w:hAnsi="Times New Roman" w:cs="Times New Roman"/>
          <w:sz w:val="28"/>
          <w:szCs w:val="28"/>
        </w:rPr>
        <w:t xml:space="preserve">массовой и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74563" w:rsidRDefault="000E0ADE" w:rsidP="000E0A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67578">
        <w:rPr>
          <w:rFonts w:ascii="Times New Roman" w:hAnsi="Times New Roman" w:cs="Times New Roman"/>
          <w:sz w:val="28"/>
          <w:szCs w:val="28"/>
        </w:rPr>
        <w:t xml:space="preserve">воспитательной работы </w:t>
      </w:r>
      <w:r>
        <w:rPr>
          <w:rFonts w:ascii="Times New Roman" w:hAnsi="Times New Roman" w:cs="Times New Roman"/>
          <w:sz w:val="28"/>
          <w:szCs w:val="28"/>
        </w:rPr>
        <w:t>за рамками функционала педагога.</w:t>
      </w:r>
    </w:p>
    <w:p w:rsidR="00174563" w:rsidRDefault="000E0ADE" w:rsidP="00174563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 Работникам</w:t>
      </w:r>
      <w:r w:rsidR="00174563">
        <w:rPr>
          <w:rFonts w:ascii="Times New Roman" w:hAnsi="Times New Roman" w:cs="Times New Roman"/>
          <w:sz w:val="28"/>
          <w:szCs w:val="28"/>
        </w:rPr>
        <w:t xml:space="preserve"> за выполнение обязанностей костюмера </w:t>
      </w:r>
    </w:p>
    <w:p w:rsidR="00A67578" w:rsidRDefault="00EA4583" w:rsidP="00174563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 Работнику, назначенному от</w:t>
      </w:r>
      <w:r w:rsidR="008B6225">
        <w:rPr>
          <w:rFonts w:ascii="Times New Roman" w:hAnsi="Times New Roman" w:cs="Times New Roman"/>
          <w:sz w:val="28"/>
          <w:szCs w:val="28"/>
        </w:rPr>
        <w:t>ветственным за теплохозяйство в учреждении.</w:t>
      </w:r>
    </w:p>
    <w:p w:rsidR="008B6225" w:rsidRDefault="008B6225" w:rsidP="00174563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 Работникам за дежурство по зданию в выходные дни.</w:t>
      </w:r>
    </w:p>
    <w:p w:rsidR="008B6225" w:rsidRDefault="008B6225" w:rsidP="00174563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2.13. Работникам учреждения за стирку мягкого инвентаря.</w:t>
      </w:r>
    </w:p>
    <w:p w:rsidR="008B6225" w:rsidRDefault="008B6225" w:rsidP="008B6225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2.14. Работникам учреждения за информа</w:t>
      </w:r>
      <w:r w:rsidR="00464306">
        <w:rPr>
          <w:rFonts w:ascii="Times New Roman" w:hAnsi="Times New Roman" w:cs="Times New Roman"/>
          <w:sz w:val="28"/>
          <w:szCs w:val="28"/>
        </w:rPr>
        <w:t>ционное обеспечение сайта образовательного учреждения и администраирование.</w:t>
      </w:r>
    </w:p>
    <w:p w:rsidR="00A67578" w:rsidRDefault="00464306" w:rsidP="00174563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2.15. Работнику, </w:t>
      </w:r>
      <w:r w:rsidR="00A67578">
        <w:rPr>
          <w:rFonts w:ascii="Times New Roman" w:hAnsi="Times New Roman" w:cs="Times New Roman"/>
          <w:sz w:val="28"/>
          <w:szCs w:val="28"/>
        </w:rPr>
        <w:t>ответственному за профилактику детского дорожно-транспортного травматизма.</w:t>
      </w:r>
    </w:p>
    <w:p w:rsidR="00A67578" w:rsidRDefault="00464306" w:rsidP="00174563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2.16. П</w:t>
      </w:r>
      <w:r w:rsidR="00A67578">
        <w:rPr>
          <w:rFonts w:ascii="Times New Roman" w:hAnsi="Times New Roman" w:cs="Times New Roman"/>
          <w:sz w:val="28"/>
          <w:szCs w:val="28"/>
        </w:rPr>
        <w:t>едагогическим работникам (молодым специалистам) не имеющим стажа практической работы в образовательной организации в течение двух лет с момента трудоустройства в размере 5000 рублей.</w:t>
      </w:r>
    </w:p>
    <w:p w:rsidR="002771EC" w:rsidRDefault="002771EC" w:rsidP="00174563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2.17. Работникам учреждения за интенсивность, напряженность.</w:t>
      </w:r>
    </w:p>
    <w:p w:rsidR="00027E28" w:rsidRPr="00174563" w:rsidRDefault="00D03566" w:rsidP="003A2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5F9">
        <w:rPr>
          <w:rFonts w:ascii="Times New Roman" w:hAnsi="Times New Roman" w:cs="Times New Roman"/>
          <w:sz w:val="28"/>
          <w:szCs w:val="28"/>
        </w:rPr>
        <w:tab/>
      </w:r>
      <w:r w:rsidR="00464306">
        <w:rPr>
          <w:rFonts w:ascii="Times New Roman" w:hAnsi="Times New Roman" w:cs="Times New Roman"/>
          <w:sz w:val="28"/>
          <w:szCs w:val="28"/>
        </w:rPr>
        <w:tab/>
      </w:r>
      <w:r w:rsidRPr="000135F9">
        <w:rPr>
          <w:rFonts w:ascii="Times New Roman" w:hAnsi="Times New Roman" w:cs="Times New Roman"/>
          <w:sz w:val="28"/>
          <w:szCs w:val="28"/>
        </w:rPr>
        <w:t>Решение об установлении размера надбавки и срока, но который она устанавливается, принимается руководителем учреждения  по согласованию с профсоюзным комитетом и оформляется приказом по учреждению.</w:t>
      </w:r>
    </w:p>
    <w:p w:rsidR="00D03566" w:rsidRPr="000135F9" w:rsidRDefault="00D03566" w:rsidP="003A2FF5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35F9">
        <w:rPr>
          <w:rFonts w:ascii="Times New Roman" w:hAnsi="Times New Roman" w:cs="Times New Roman"/>
          <w:b/>
          <w:sz w:val="28"/>
          <w:szCs w:val="28"/>
        </w:rPr>
        <w:t>3 Выплаты за   высокие результаты и качество выполняемых работ</w:t>
      </w:r>
    </w:p>
    <w:p w:rsidR="00D03566" w:rsidRPr="000135F9" w:rsidRDefault="00222136" w:rsidP="003A2FF5">
      <w:pPr>
        <w:pStyle w:val="aa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03566" w:rsidRPr="000135F9">
        <w:rPr>
          <w:sz w:val="28"/>
          <w:szCs w:val="28"/>
        </w:rPr>
        <w:t>Надбавка за качество выполняемых работ устанавливается работникам муниципальных образовательных учреждений  в пределах фонда оплаты труда учреждения и максимальными размерами  не ограничивается.</w:t>
      </w:r>
    </w:p>
    <w:p w:rsidR="00D03566" w:rsidRPr="000135F9" w:rsidRDefault="00D03566" w:rsidP="00356E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135F9">
        <w:rPr>
          <w:rFonts w:ascii="Times New Roman" w:hAnsi="Times New Roman" w:cs="Times New Roman"/>
          <w:sz w:val="28"/>
          <w:szCs w:val="28"/>
        </w:rPr>
        <w:tab/>
        <w:t>Критериями определения размера надбавки являются:</w:t>
      </w:r>
    </w:p>
    <w:p w:rsidR="00D03566" w:rsidRPr="000135F9" w:rsidRDefault="00D03566" w:rsidP="00356E8E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35F9">
        <w:rPr>
          <w:rFonts w:ascii="Times New Roman" w:hAnsi="Times New Roman" w:cs="Times New Roman"/>
          <w:sz w:val="28"/>
          <w:szCs w:val="28"/>
        </w:rPr>
        <w:t>достижение обучающимися высоких показателей в сравнении  с предыдущим периодом, стабильность и рос качества обучения;</w:t>
      </w:r>
    </w:p>
    <w:p w:rsidR="00D03566" w:rsidRPr="000135F9" w:rsidRDefault="00D03566" w:rsidP="00356E8E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35F9">
        <w:rPr>
          <w:rFonts w:ascii="Times New Roman" w:hAnsi="Times New Roman" w:cs="Times New Roman"/>
          <w:sz w:val="28"/>
          <w:szCs w:val="28"/>
        </w:rPr>
        <w:t>выполнение заданий особой важности и сложности;</w:t>
      </w:r>
    </w:p>
    <w:p w:rsidR="00D03566" w:rsidRPr="000135F9" w:rsidRDefault="00D03566" w:rsidP="00356E8E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35F9">
        <w:rPr>
          <w:rFonts w:ascii="Times New Roman" w:hAnsi="Times New Roman" w:cs="Times New Roman"/>
          <w:sz w:val="28"/>
          <w:szCs w:val="28"/>
        </w:rPr>
        <w:t>сохранение контингента обучающихся;</w:t>
      </w:r>
    </w:p>
    <w:p w:rsidR="00D03566" w:rsidRPr="000135F9" w:rsidRDefault="00D03566" w:rsidP="00D03566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35F9">
        <w:rPr>
          <w:rFonts w:ascii="Times New Roman" w:hAnsi="Times New Roman" w:cs="Times New Roman"/>
          <w:sz w:val="28"/>
          <w:szCs w:val="28"/>
        </w:rPr>
        <w:t>другие установленные по согласованию с профсоюзным комитетом.</w:t>
      </w:r>
    </w:p>
    <w:p w:rsidR="00D03566" w:rsidRPr="000135F9" w:rsidRDefault="00D03566" w:rsidP="00693FD4">
      <w:pPr>
        <w:pStyle w:val="ac"/>
        <w:ind w:left="0"/>
        <w:jc w:val="both"/>
        <w:rPr>
          <w:sz w:val="28"/>
          <w:szCs w:val="28"/>
        </w:rPr>
      </w:pPr>
      <w:r w:rsidRPr="000135F9">
        <w:rPr>
          <w:sz w:val="28"/>
          <w:szCs w:val="28"/>
        </w:rPr>
        <w:tab/>
        <w:t>Руководитель МБ</w:t>
      </w:r>
      <w:r w:rsidR="00C8707A">
        <w:rPr>
          <w:sz w:val="28"/>
          <w:szCs w:val="28"/>
        </w:rPr>
        <w:t>У ДО</w:t>
      </w:r>
      <w:r w:rsidRPr="000135F9">
        <w:rPr>
          <w:sz w:val="28"/>
          <w:szCs w:val="28"/>
        </w:rPr>
        <w:t xml:space="preserve"> на основании итогового протокола издает соответствующий распорядительный документ об установлении стимулирующих надбавок работник</w:t>
      </w:r>
      <w:r w:rsidR="00693FD4">
        <w:rPr>
          <w:sz w:val="28"/>
          <w:szCs w:val="28"/>
        </w:rPr>
        <w:t>ом образовательного учреждения.</w:t>
      </w:r>
    </w:p>
    <w:p w:rsidR="003A2FF5" w:rsidRDefault="00D03566" w:rsidP="003A2FF5">
      <w:pPr>
        <w:tabs>
          <w:tab w:val="left" w:pos="0"/>
        </w:tabs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35F9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464306">
        <w:rPr>
          <w:rFonts w:ascii="Times New Roman" w:hAnsi="Times New Roman" w:cs="Times New Roman"/>
          <w:b/>
          <w:sz w:val="28"/>
          <w:szCs w:val="28"/>
        </w:rPr>
        <w:t>4.</w:t>
      </w:r>
      <w:r w:rsidRPr="000135F9">
        <w:rPr>
          <w:rFonts w:ascii="Times New Roman" w:hAnsi="Times New Roman" w:cs="Times New Roman"/>
          <w:b/>
          <w:sz w:val="28"/>
          <w:szCs w:val="28"/>
        </w:rPr>
        <w:t xml:space="preserve"> Надбавка за наличие почетного звания.</w:t>
      </w:r>
    </w:p>
    <w:p w:rsidR="00D03566" w:rsidRPr="003A2FF5" w:rsidRDefault="00D03566" w:rsidP="003A2FF5">
      <w:pPr>
        <w:tabs>
          <w:tab w:val="left" w:pos="0"/>
        </w:tabs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35F9">
        <w:rPr>
          <w:rFonts w:ascii="Times New Roman" w:hAnsi="Times New Roman" w:cs="Times New Roman"/>
          <w:sz w:val="28"/>
          <w:szCs w:val="28"/>
        </w:rPr>
        <w:t xml:space="preserve">     Работникам учреждения устанавливается надбавка за наличие  п</w:t>
      </w:r>
      <w:r w:rsidR="00D22C4B">
        <w:rPr>
          <w:rFonts w:ascii="Times New Roman" w:hAnsi="Times New Roman" w:cs="Times New Roman"/>
          <w:sz w:val="28"/>
          <w:szCs w:val="28"/>
        </w:rPr>
        <w:t xml:space="preserve">очетного   звания РФ, </w:t>
      </w:r>
      <w:r w:rsidRPr="000135F9">
        <w:rPr>
          <w:rFonts w:ascii="Times New Roman" w:hAnsi="Times New Roman" w:cs="Times New Roman"/>
          <w:sz w:val="28"/>
          <w:szCs w:val="28"/>
        </w:rPr>
        <w:t>(«Народный», «Заслуженный») в размере 20 процентов должностного о</w:t>
      </w:r>
      <w:r w:rsidR="00693FD4">
        <w:rPr>
          <w:rFonts w:ascii="Times New Roman" w:hAnsi="Times New Roman" w:cs="Times New Roman"/>
          <w:sz w:val="28"/>
          <w:szCs w:val="28"/>
        </w:rPr>
        <w:t>клада по основной деятельности.</w:t>
      </w:r>
    </w:p>
    <w:p w:rsidR="00D03566" w:rsidRPr="000135F9" w:rsidRDefault="00D03566" w:rsidP="00CD0D88">
      <w:pPr>
        <w:pStyle w:val="aa"/>
        <w:jc w:val="both"/>
        <w:rPr>
          <w:b/>
          <w:sz w:val="28"/>
          <w:szCs w:val="28"/>
        </w:rPr>
      </w:pPr>
      <w:r w:rsidRPr="000135F9">
        <w:rPr>
          <w:b/>
          <w:sz w:val="28"/>
          <w:szCs w:val="28"/>
        </w:rPr>
        <w:t xml:space="preserve">       </w:t>
      </w:r>
      <w:r w:rsidR="00464306">
        <w:rPr>
          <w:b/>
          <w:sz w:val="28"/>
          <w:szCs w:val="28"/>
        </w:rPr>
        <w:t>5</w:t>
      </w:r>
      <w:r w:rsidRPr="000135F9">
        <w:rPr>
          <w:b/>
          <w:sz w:val="28"/>
          <w:szCs w:val="28"/>
        </w:rPr>
        <w:t>. Доплаты за выполнение работ, непосредственно связанных с образовательным процессом, не входящих в должностные обязанности работников.</w:t>
      </w:r>
    </w:p>
    <w:p w:rsidR="00D03566" w:rsidRPr="000135F9" w:rsidRDefault="00D03566" w:rsidP="00D22C4B">
      <w:pPr>
        <w:pStyle w:val="aa"/>
        <w:jc w:val="both"/>
        <w:rPr>
          <w:sz w:val="28"/>
          <w:szCs w:val="28"/>
        </w:rPr>
      </w:pPr>
      <w:r w:rsidRPr="000135F9">
        <w:rPr>
          <w:sz w:val="28"/>
          <w:szCs w:val="28"/>
        </w:rPr>
        <w:t xml:space="preserve">       Решение об установлении размера доплат и срока, на который они устанавливаются, принимается руководителем учреждения по согласованию с профсоюзным комитетом.</w:t>
      </w:r>
    </w:p>
    <w:p w:rsidR="005B3C06" w:rsidRDefault="0084101D" w:rsidP="0084101D">
      <w:pPr>
        <w:ind w:left="540" w:hanging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84101D" w:rsidRDefault="0084101D" w:rsidP="0084101D">
      <w:pPr>
        <w:ind w:left="540" w:hanging="540"/>
        <w:rPr>
          <w:rFonts w:ascii="Times New Roman" w:hAnsi="Times New Roman" w:cs="Times New Roman"/>
          <w:sz w:val="28"/>
          <w:szCs w:val="28"/>
        </w:rPr>
      </w:pPr>
    </w:p>
    <w:p w:rsidR="00D031E9" w:rsidRDefault="00D031E9" w:rsidP="00D03566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5B3C06" w:rsidRPr="005B3C06" w:rsidRDefault="005B3C06" w:rsidP="005B3C06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3C06">
        <w:rPr>
          <w:rFonts w:ascii="Times New Roman" w:hAnsi="Times New Roman" w:cs="Times New Roman"/>
          <w:b/>
          <w:sz w:val="28"/>
          <w:szCs w:val="28"/>
        </w:rPr>
        <w:lastRenderedPageBreak/>
        <w:t>ПОЛОЖЕНИЕ О РАСПРЕДЕЛЕНИИ</w:t>
      </w:r>
    </w:p>
    <w:p w:rsidR="005B3C06" w:rsidRDefault="005B3C06" w:rsidP="005B3C06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5B3C06">
        <w:rPr>
          <w:rFonts w:ascii="Times New Roman" w:hAnsi="Times New Roman" w:cs="Times New Roman"/>
          <w:b/>
          <w:sz w:val="28"/>
          <w:szCs w:val="28"/>
        </w:rPr>
        <w:t>ЭКОНОМИИ ФОНТА ОПЛАТЫ ТРУДА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3C06" w:rsidRPr="005B3C06" w:rsidRDefault="005B3C06" w:rsidP="005B3C06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3C06">
        <w:rPr>
          <w:rFonts w:ascii="Times New Roman" w:hAnsi="Times New Roman" w:cs="Times New Roman"/>
          <w:sz w:val="28"/>
          <w:szCs w:val="28"/>
        </w:rPr>
        <w:t>Настоящее положение разрабатывается с целью материального поощрения работников за качественное исполнение функциональных обязанностей, развитие творческой инициативы и оказания материальной помощи работникам.</w:t>
      </w:r>
    </w:p>
    <w:p w:rsidR="005B3C06" w:rsidRPr="005B3C06" w:rsidRDefault="005B3C06" w:rsidP="005B3C06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3C06">
        <w:rPr>
          <w:rFonts w:ascii="Times New Roman" w:hAnsi="Times New Roman" w:cs="Times New Roman"/>
          <w:sz w:val="28"/>
          <w:szCs w:val="28"/>
        </w:rPr>
        <w:t>Источник- экономия фонда оплаты труда учреждения.</w:t>
      </w:r>
    </w:p>
    <w:p w:rsidR="005B3C06" w:rsidRPr="005B3C06" w:rsidRDefault="005B3C06" w:rsidP="005B3C06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3C06">
        <w:rPr>
          <w:rFonts w:ascii="Times New Roman" w:hAnsi="Times New Roman" w:cs="Times New Roman"/>
          <w:sz w:val="28"/>
          <w:szCs w:val="28"/>
        </w:rPr>
        <w:t>Экономия фонда оплаты труда учреждения направляется:</w:t>
      </w:r>
    </w:p>
    <w:p w:rsidR="005B3C06" w:rsidRPr="005B3C06" w:rsidRDefault="005B3C06" w:rsidP="005B3C06">
      <w:pPr>
        <w:pStyle w:val="ac"/>
        <w:numPr>
          <w:ilvl w:val="0"/>
          <w:numId w:val="4"/>
        </w:numPr>
        <w:ind w:right="-1"/>
        <w:jc w:val="both"/>
        <w:rPr>
          <w:sz w:val="28"/>
          <w:szCs w:val="28"/>
        </w:rPr>
      </w:pPr>
      <w:r w:rsidRPr="005B3C06">
        <w:rPr>
          <w:sz w:val="28"/>
          <w:szCs w:val="28"/>
        </w:rPr>
        <w:t>на поощрение (премии) работников;</w:t>
      </w:r>
    </w:p>
    <w:p w:rsidR="005B3C06" w:rsidRPr="005B3C06" w:rsidRDefault="005B3C06" w:rsidP="005B3C06">
      <w:pPr>
        <w:pStyle w:val="ac"/>
        <w:numPr>
          <w:ilvl w:val="0"/>
          <w:numId w:val="4"/>
        </w:numPr>
        <w:ind w:right="-1"/>
        <w:jc w:val="both"/>
        <w:rPr>
          <w:sz w:val="28"/>
          <w:szCs w:val="28"/>
        </w:rPr>
      </w:pPr>
      <w:r w:rsidRPr="005B3C06">
        <w:rPr>
          <w:sz w:val="28"/>
          <w:szCs w:val="28"/>
        </w:rPr>
        <w:t>на оказание материальной помощи работникам.</w:t>
      </w:r>
    </w:p>
    <w:p w:rsidR="005B3C06" w:rsidRPr="005B3C06" w:rsidRDefault="005B3C06" w:rsidP="005B3C06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3C06">
        <w:rPr>
          <w:rFonts w:ascii="Times New Roman" w:hAnsi="Times New Roman" w:cs="Times New Roman"/>
          <w:sz w:val="28"/>
          <w:szCs w:val="28"/>
        </w:rPr>
        <w:t>Премирование работников производится на основании Положения о премировании работников учреждения.</w:t>
      </w:r>
    </w:p>
    <w:p w:rsidR="005B3C06" w:rsidRPr="005B3C06" w:rsidRDefault="005B3C06" w:rsidP="005B3C06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3C06">
        <w:rPr>
          <w:rFonts w:ascii="Times New Roman" w:hAnsi="Times New Roman" w:cs="Times New Roman"/>
          <w:sz w:val="28"/>
          <w:szCs w:val="28"/>
        </w:rPr>
        <w:t>Материальная помощь работникам оказывается в следующих случаях:</w:t>
      </w:r>
    </w:p>
    <w:p w:rsidR="005B3C06" w:rsidRPr="005B3C06" w:rsidRDefault="005B3C06" w:rsidP="005B3C06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B3C06">
        <w:rPr>
          <w:rFonts w:ascii="Times New Roman" w:hAnsi="Times New Roman" w:cs="Times New Roman"/>
          <w:sz w:val="28"/>
          <w:szCs w:val="28"/>
        </w:rPr>
        <w:t>-смерть или болезнь близких родственников;</w:t>
      </w:r>
    </w:p>
    <w:p w:rsidR="005B3C06" w:rsidRPr="005B3C06" w:rsidRDefault="005B3C06" w:rsidP="005B3C06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B3C06">
        <w:rPr>
          <w:rFonts w:ascii="Times New Roman" w:hAnsi="Times New Roman" w:cs="Times New Roman"/>
          <w:sz w:val="28"/>
          <w:szCs w:val="28"/>
        </w:rPr>
        <w:t>-пожар и другие чрезвычайные ситуации;</w:t>
      </w:r>
    </w:p>
    <w:p w:rsidR="005B3C06" w:rsidRPr="005B3C06" w:rsidRDefault="005B3C06" w:rsidP="005B3C06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B3C06">
        <w:rPr>
          <w:rFonts w:ascii="Times New Roman" w:hAnsi="Times New Roman" w:cs="Times New Roman"/>
          <w:sz w:val="28"/>
          <w:szCs w:val="28"/>
        </w:rPr>
        <w:t>-платные операции;</w:t>
      </w:r>
    </w:p>
    <w:p w:rsidR="005B3C06" w:rsidRPr="005B3C06" w:rsidRDefault="005B3C06" w:rsidP="005B3C06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B3C06">
        <w:rPr>
          <w:rFonts w:ascii="Times New Roman" w:hAnsi="Times New Roman" w:cs="Times New Roman"/>
          <w:sz w:val="28"/>
          <w:szCs w:val="28"/>
        </w:rPr>
        <w:t>-дорогостоящее лечение;</w:t>
      </w:r>
    </w:p>
    <w:p w:rsidR="005B3C06" w:rsidRPr="005B3C06" w:rsidRDefault="005B3C06" w:rsidP="005B3C06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B3C06">
        <w:rPr>
          <w:rFonts w:ascii="Times New Roman" w:hAnsi="Times New Roman" w:cs="Times New Roman"/>
          <w:sz w:val="28"/>
          <w:szCs w:val="28"/>
        </w:rPr>
        <w:t>-платная курсовая подготовка;</w:t>
      </w:r>
    </w:p>
    <w:p w:rsidR="005B3C06" w:rsidRPr="005B3C06" w:rsidRDefault="005B3C06" w:rsidP="005B3C06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B3C06">
        <w:rPr>
          <w:rFonts w:ascii="Times New Roman" w:hAnsi="Times New Roman" w:cs="Times New Roman"/>
          <w:sz w:val="28"/>
          <w:szCs w:val="28"/>
        </w:rPr>
        <w:t>-юбилейные даты;</w:t>
      </w:r>
    </w:p>
    <w:p w:rsidR="005B3C06" w:rsidRPr="005B3C06" w:rsidRDefault="005B3C06" w:rsidP="005B3C06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B3C06">
        <w:rPr>
          <w:rFonts w:ascii="Times New Roman" w:hAnsi="Times New Roman" w:cs="Times New Roman"/>
          <w:sz w:val="28"/>
          <w:szCs w:val="28"/>
        </w:rPr>
        <w:t>-работникам при выходе на пенсию;</w:t>
      </w:r>
    </w:p>
    <w:p w:rsidR="005B3C06" w:rsidRPr="005B3C06" w:rsidRDefault="005B3C06" w:rsidP="005B3C06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B3C06">
        <w:rPr>
          <w:rFonts w:ascii="Times New Roman" w:hAnsi="Times New Roman" w:cs="Times New Roman"/>
          <w:sz w:val="28"/>
          <w:szCs w:val="28"/>
        </w:rPr>
        <w:t>-к очередному трудовому отпуску;</w:t>
      </w:r>
    </w:p>
    <w:p w:rsidR="005B3C06" w:rsidRPr="005B3C06" w:rsidRDefault="005B3C06" w:rsidP="005B3C06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B3C06">
        <w:rPr>
          <w:rFonts w:ascii="Times New Roman" w:hAnsi="Times New Roman" w:cs="Times New Roman"/>
          <w:sz w:val="28"/>
          <w:szCs w:val="28"/>
        </w:rPr>
        <w:t>-другие непредвиденные случаи.</w:t>
      </w:r>
    </w:p>
    <w:p w:rsidR="005B3C06" w:rsidRPr="005B3C06" w:rsidRDefault="005B3C06" w:rsidP="005B3C06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3C06">
        <w:rPr>
          <w:rFonts w:ascii="Times New Roman" w:hAnsi="Times New Roman" w:cs="Times New Roman"/>
          <w:sz w:val="28"/>
          <w:szCs w:val="28"/>
        </w:rPr>
        <w:t>Размер материальной помощи определяется в каждом конкретном случае руководителем учреждения в зависимости от тяжести сложившихся обстоятельств на основе письменного заявления работника и оформляется приказом по учреждению.</w:t>
      </w:r>
    </w:p>
    <w:p w:rsidR="00085038" w:rsidRDefault="00085038" w:rsidP="00085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2FF5" w:rsidRDefault="003A2FF5" w:rsidP="00085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2FF5" w:rsidRDefault="003A2FF5" w:rsidP="00085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2FF5" w:rsidRDefault="003A2FF5" w:rsidP="00085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2FF5" w:rsidRDefault="003A2FF5" w:rsidP="00085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2FF5" w:rsidRDefault="003A2FF5" w:rsidP="00085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2FF5" w:rsidRDefault="003A2FF5" w:rsidP="00085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2FF5" w:rsidRDefault="003A2FF5" w:rsidP="00085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2FF5" w:rsidRDefault="003A2FF5" w:rsidP="00085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2FF5" w:rsidRDefault="003A2FF5" w:rsidP="00085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2FF5" w:rsidRDefault="003A2FF5" w:rsidP="00085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2FF5" w:rsidRDefault="003A2FF5" w:rsidP="00085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2FF5" w:rsidRPr="00085038" w:rsidRDefault="003A2FF5" w:rsidP="000850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5038" w:rsidRPr="00085038" w:rsidRDefault="00085038" w:rsidP="0008503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5038" w:rsidRPr="00085038" w:rsidRDefault="00085038" w:rsidP="0008503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5038">
        <w:rPr>
          <w:rFonts w:ascii="Times New Roman" w:eastAsia="Times New Roman" w:hAnsi="Times New Roman" w:cs="Times New Roman"/>
          <w:b/>
          <w:sz w:val="28"/>
          <w:szCs w:val="28"/>
        </w:rPr>
        <w:t xml:space="preserve">ПОЛОЖЕНИЕ О ПРЕМИРОВАНИИ РАБОТНИКОВ </w:t>
      </w:r>
    </w:p>
    <w:p w:rsidR="00085038" w:rsidRPr="00085038" w:rsidRDefault="00085038" w:rsidP="0008503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5038">
        <w:rPr>
          <w:rFonts w:ascii="Times New Roman" w:eastAsia="Times New Roman" w:hAnsi="Times New Roman" w:cs="Times New Roman"/>
          <w:b/>
          <w:sz w:val="28"/>
          <w:szCs w:val="28"/>
        </w:rPr>
        <w:t>УЧРЕЖДЕНИЯ.</w:t>
      </w:r>
    </w:p>
    <w:p w:rsidR="00085038" w:rsidRPr="00085038" w:rsidRDefault="00085038" w:rsidP="000850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85038" w:rsidRPr="00085038" w:rsidRDefault="00085038" w:rsidP="000850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085038">
        <w:rPr>
          <w:rFonts w:ascii="Times New Roman" w:eastAsia="Times New Roman" w:hAnsi="Times New Roman" w:cs="Times New Roman"/>
          <w:caps/>
          <w:sz w:val="28"/>
          <w:szCs w:val="28"/>
        </w:rPr>
        <w:t>Общие  положения.</w:t>
      </w:r>
    </w:p>
    <w:p w:rsidR="00085038" w:rsidRPr="00085038" w:rsidRDefault="00085038" w:rsidP="000850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</w:p>
    <w:p w:rsidR="00085038" w:rsidRPr="00085038" w:rsidRDefault="00085038" w:rsidP="0008503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038">
        <w:rPr>
          <w:rFonts w:ascii="Times New Roman" w:eastAsia="Times New Roman" w:hAnsi="Times New Roman" w:cs="Times New Roman"/>
          <w:sz w:val="28"/>
          <w:szCs w:val="28"/>
        </w:rPr>
        <w:t>1.Настоящее положение  разрабатывается  с  целью  усиления  материальной  заинтересованности  работников  учреждения,  повышения  качества  их  работы,  творческого  потенциала.</w:t>
      </w:r>
    </w:p>
    <w:p w:rsidR="00085038" w:rsidRPr="00085038" w:rsidRDefault="00085038" w:rsidP="0008503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038">
        <w:rPr>
          <w:rFonts w:ascii="Times New Roman" w:eastAsia="Times New Roman" w:hAnsi="Times New Roman" w:cs="Times New Roman"/>
          <w:sz w:val="28"/>
          <w:szCs w:val="28"/>
        </w:rPr>
        <w:t>2.Источник  премирования – экономия фонда оплаты труда и внебюджетные средства.</w:t>
      </w:r>
    </w:p>
    <w:p w:rsidR="00085038" w:rsidRPr="00085038" w:rsidRDefault="00085038" w:rsidP="0008503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038">
        <w:rPr>
          <w:rFonts w:ascii="Times New Roman" w:eastAsia="Times New Roman" w:hAnsi="Times New Roman" w:cs="Times New Roman"/>
          <w:sz w:val="28"/>
          <w:szCs w:val="28"/>
        </w:rPr>
        <w:t>3.Положение  о  премировании работников учреждения разрабатывается  администрацией  учреждения, согласовывается с профсоюзным комитетом, обсуждается и  принимается   на общем собрании,   утверждается  директором.</w:t>
      </w:r>
    </w:p>
    <w:p w:rsidR="00085038" w:rsidRPr="00085038" w:rsidRDefault="00085038" w:rsidP="0008503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038">
        <w:rPr>
          <w:rFonts w:ascii="Times New Roman" w:eastAsia="Times New Roman" w:hAnsi="Times New Roman" w:cs="Times New Roman"/>
          <w:sz w:val="28"/>
          <w:szCs w:val="28"/>
        </w:rPr>
        <w:t>4.В  число  премируемых входят   все  работники учреждения.</w:t>
      </w:r>
    </w:p>
    <w:p w:rsidR="00085038" w:rsidRPr="00085038" w:rsidRDefault="00085038" w:rsidP="0008503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5038" w:rsidRPr="00085038" w:rsidRDefault="00085038" w:rsidP="000850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85038">
        <w:rPr>
          <w:rFonts w:ascii="Times New Roman" w:eastAsia="Times New Roman" w:hAnsi="Times New Roman" w:cs="Times New Roman"/>
          <w:sz w:val="28"/>
          <w:szCs w:val="28"/>
        </w:rPr>
        <w:t>ПОРЯДОК ПРЕМИРОВАНИЯ</w:t>
      </w:r>
    </w:p>
    <w:p w:rsidR="00085038" w:rsidRPr="00085038" w:rsidRDefault="00085038" w:rsidP="000850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85038" w:rsidRPr="00085038" w:rsidRDefault="00085038" w:rsidP="0008503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038">
        <w:rPr>
          <w:rFonts w:ascii="Times New Roman" w:eastAsia="Times New Roman" w:hAnsi="Times New Roman" w:cs="Times New Roman"/>
          <w:sz w:val="28"/>
          <w:szCs w:val="28"/>
        </w:rPr>
        <w:t>1.Размер премии определяется  администрацией учреждения, выносится на обсуждение  комиссии по материальному поощрению в составе руководителя учреждения, председателя профкома, 2-3 рядовых членов коллектива и оформляется приказом руководителя.</w:t>
      </w:r>
    </w:p>
    <w:p w:rsidR="00085038" w:rsidRPr="00085038" w:rsidRDefault="00085038" w:rsidP="00085038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038">
        <w:rPr>
          <w:rFonts w:ascii="Times New Roman" w:eastAsia="Times New Roman" w:hAnsi="Times New Roman" w:cs="Times New Roman"/>
          <w:sz w:val="28"/>
          <w:szCs w:val="28"/>
        </w:rPr>
        <w:t>2.Итоги работы для определения поощрения работников и размер премии  подводятся за квартал, за учебный год (календарный год).</w:t>
      </w:r>
    </w:p>
    <w:p w:rsidR="00085038" w:rsidRPr="00085038" w:rsidRDefault="00085038" w:rsidP="0008503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5038" w:rsidRPr="00085038" w:rsidRDefault="00085038" w:rsidP="0008503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5038" w:rsidRPr="00085038" w:rsidRDefault="00085038" w:rsidP="000850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85038">
        <w:rPr>
          <w:rFonts w:ascii="Times New Roman" w:eastAsia="Times New Roman" w:hAnsi="Times New Roman" w:cs="Times New Roman"/>
          <w:sz w:val="28"/>
          <w:szCs w:val="28"/>
        </w:rPr>
        <w:t>УСЛОВИЯ ПРЕМИРОВАНИЯ</w:t>
      </w:r>
    </w:p>
    <w:p w:rsidR="00085038" w:rsidRPr="00085038" w:rsidRDefault="00085038" w:rsidP="000850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85038" w:rsidRPr="00085038" w:rsidRDefault="00085038" w:rsidP="0008503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038">
        <w:rPr>
          <w:rFonts w:ascii="Times New Roman" w:eastAsia="Times New Roman" w:hAnsi="Times New Roman" w:cs="Times New Roman"/>
          <w:sz w:val="28"/>
          <w:szCs w:val="28"/>
        </w:rPr>
        <w:t>1.Основным условием премирования является добросовестное исполнение работником  своих производственных обязанностей.</w:t>
      </w:r>
    </w:p>
    <w:p w:rsidR="00085038" w:rsidRPr="00085038" w:rsidRDefault="00085038" w:rsidP="0008503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038">
        <w:rPr>
          <w:rFonts w:ascii="Times New Roman" w:eastAsia="Times New Roman" w:hAnsi="Times New Roman" w:cs="Times New Roman"/>
          <w:sz w:val="28"/>
          <w:szCs w:val="28"/>
        </w:rPr>
        <w:t>2.Премирование не производится в случаях:</w:t>
      </w:r>
    </w:p>
    <w:p w:rsidR="00085038" w:rsidRPr="00085038" w:rsidRDefault="00085038" w:rsidP="00085038">
      <w:pPr>
        <w:spacing w:after="0" w:line="240" w:lineRule="auto"/>
        <w:ind w:left="141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038">
        <w:rPr>
          <w:rFonts w:ascii="Times New Roman" w:eastAsia="Times New Roman" w:hAnsi="Times New Roman" w:cs="Times New Roman"/>
          <w:sz w:val="28"/>
          <w:szCs w:val="28"/>
        </w:rPr>
        <w:t>2.1.Нарушение трудовой дисциплины, правил внутреннего трудового распорядка, зафиксированных в приказах по учреждению.</w:t>
      </w:r>
    </w:p>
    <w:p w:rsidR="00085038" w:rsidRPr="00085038" w:rsidRDefault="00085038" w:rsidP="00085038">
      <w:pPr>
        <w:spacing w:after="0" w:line="240" w:lineRule="auto"/>
        <w:ind w:left="141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038">
        <w:rPr>
          <w:rFonts w:ascii="Times New Roman" w:eastAsia="Times New Roman" w:hAnsi="Times New Roman" w:cs="Times New Roman"/>
          <w:sz w:val="28"/>
          <w:szCs w:val="28"/>
        </w:rPr>
        <w:t>2.2.За нарушение или невыполнение функциональных  обязанностей, зафиксированных в приказах по учреждению.</w:t>
      </w:r>
    </w:p>
    <w:p w:rsidR="00085038" w:rsidRPr="00085038" w:rsidRDefault="00085038" w:rsidP="0008503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038">
        <w:rPr>
          <w:rFonts w:ascii="Times New Roman" w:eastAsia="Times New Roman" w:hAnsi="Times New Roman" w:cs="Times New Roman"/>
          <w:sz w:val="28"/>
          <w:szCs w:val="28"/>
        </w:rPr>
        <w:t>3.Размер премий зависит от конкретного вклада каждого работника в обеспечение образовательного процесса и может быть уменьшен при недостаточно качественном выполнении показателей премирования.</w:t>
      </w:r>
    </w:p>
    <w:p w:rsidR="00085038" w:rsidRPr="00085038" w:rsidRDefault="00085038" w:rsidP="000850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85038" w:rsidRPr="00085038" w:rsidRDefault="00085038" w:rsidP="000850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85038">
        <w:rPr>
          <w:rFonts w:ascii="Times New Roman" w:eastAsia="Times New Roman" w:hAnsi="Times New Roman" w:cs="Times New Roman"/>
          <w:sz w:val="28"/>
          <w:szCs w:val="28"/>
        </w:rPr>
        <w:t>ПОКАЗАТЕЛИ ПРЕМИРОВАНИЯ</w:t>
      </w:r>
    </w:p>
    <w:p w:rsidR="00085038" w:rsidRPr="00085038" w:rsidRDefault="00085038" w:rsidP="000850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85038" w:rsidRPr="00085038" w:rsidRDefault="00085038" w:rsidP="0008503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038">
        <w:rPr>
          <w:rFonts w:ascii="Times New Roman" w:eastAsia="Times New Roman" w:hAnsi="Times New Roman" w:cs="Times New Roman"/>
          <w:sz w:val="28"/>
          <w:szCs w:val="28"/>
        </w:rPr>
        <w:t>1.Инициатива, творчество и применение в работе современных форм и методов организации труда.</w:t>
      </w:r>
    </w:p>
    <w:p w:rsidR="00085038" w:rsidRPr="00085038" w:rsidRDefault="00085038" w:rsidP="0008503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038">
        <w:rPr>
          <w:rFonts w:ascii="Times New Roman" w:eastAsia="Times New Roman" w:hAnsi="Times New Roman" w:cs="Times New Roman"/>
          <w:sz w:val="28"/>
          <w:szCs w:val="28"/>
        </w:rPr>
        <w:lastRenderedPageBreak/>
        <w:t>2.Качественное проведение учебных занятий, воспитательной работы с обучающимися.</w:t>
      </w:r>
    </w:p>
    <w:p w:rsidR="00085038" w:rsidRPr="00085038" w:rsidRDefault="00085038" w:rsidP="0008503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038">
        <w:rPr>
          <w:rFonts w:ascii="Times New Roman" w:eastAsia="Times New Roman" w:hAnsi="Times New Roman" w:cs="Times New Roman"/>
          <w:sz w:val="28"/>
          <w:szCs w:val="28"/>
        </w:rPr>
        <w:t>3.Внедрение инновационных технологий, обобщение и распространение передового опыта работы.</w:t>
      </w:r>
    </w:p>
    <w:p w:rsidR="00085038" w:rsidRPr="00085038" w:rsidRDefault="00085038" w:rsidP="0008503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038">
        <w:rPr>
          <w:rFonts w:ascii="Times New Roman" w:eastAsia="Times New Roman" w:hAnsi="Times New Roman" w:cs="Times New Roman"/>
          <w:sz w:val="28"/>
          <w:szCs w:val="28"/>
        </w:rPr>
        <w:t>4.Своевременное и качественное исполнение должностных обязанностей, соблюдение техники безопасности.</w:t>
      </w:r>
    </w:p>
    <w:p w:rsidR="00085038" w:rsidRPr="00085038" w:rsidRDefault="00085038" w:rsidP="0008503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038">
        <w:rPr>
          <w:rFonts w:ascii="Times New Roman" w:eastAsia="Times New Roman" w:hAnsi="Times New Roman" w:cs="Times New Roman"/>
          <w:sz w:val="28"/>
          <w:szCs w:val="28"/>
        </w:rPr>
        <w:t>5.Качественное и своевременное ведение отчётной документации.</w:t>
      </w:r>
    </w:p>
    <w:p w:rsidR="00085038" w:rsidRPr="00085038" w:rsidRDefault="00085038" w:rsidP="0008503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038">
        <w:rPr>
          <w:rFonts w:ascii="Times New Roman" w:eastAsia="Times New Roman" w:hAnsi="Times New Roman" w:cs="Times New Roman"/>
          <w:sz w:val="28"/>
          <w:szCs w:val="28"/>
        </w:rPr>
        <w:t>6.Удовлетворительное состояние закреплённых участков, оборудования, инвентаря, рабочего места.</w:t>
      </w:r>
    </w:p>
    <w:p w:rsidR="00085038" w:rsidRPr="00085038" w:rsidRDefault="00085038" w:rsidP="0008503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038">
        <w:rPr>
          <w:rFonts w:ascii="Times New Roman" w:eastAsia="Times New Roman" w:hAnsi="Times New Roman" w:cs="Times New Roman"/>
          <w:sz w:val="28"/>
          <w:szCs w:val="28"/>
        </w:rPr>
        <w:t>7.За личный вклад в осуществление эффективности образовательного процесса.</w:t>
      </w:r>
    </w:p>
    <w:p w:rsidR="00085038" w:rsidRPr="00085038" w:rsidRDefault="00085038" w:rsidP="0008503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038">
        <w:rPr>
          <w:rFonts w:ascii="Times New Roman" w:eastAsia="Times New Roman" w:hAnsi="Times New Roman" w:cs="Times New Roman"/>
          <w:sz w:val="28"/>
          <w:szCs w:val="28"/>
        </w:rPr>
        <w:t>8.За своевременное и качественное планирование учебно-воспитательного процесса в объединении.</w:t>
      </w:r>
    </w:p>
    <w:p w:rsidR="00085038" w:rsidRPr="00085038" w:rsidRDefault="00085038" w:rsidP="0008503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038">
        <w:rPr>
          <w:rFonts w:ascii="Times New Roman" w:eastAsia="Times New Roman" w:hAnsi="Times New Roman" w:cs="Times New Roman"/>
          <w:sz w:val="28"/>
          <w:szCs w:val="28"/>
        </w:rPr>
        <w:t>9.В ознаменование государственного праздника РФ Дня Учителя.</w:t>
      </w:r>
    </w:p>
    <w:p w:rsidR="00085038" w:rsidRPr="00085038" w:rsidRDefault="00085038" w:rsidP="0008503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038">
        <w:rPr>
          <w:rFonts w:ascii="Times New Roman" w:eastAsia="Times New Roman" w:hAnsi="Times New Roman" w:cs="Times New Roman"/>
          <w:sz w:val="28"/>
          <w:szCs w:val="28"/>
        </w:rPr>
        <w:t>10.В ознаменование международного женского Дня 8 марта.</w:t>
      </w:r>
    </w:p>
    <w:p w:rsidR="00085038" w:rsidRPr="00085038" w:rsidRDefault="00085038" w:rsidP="0008503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038">
        <w:rPr>
          <w:rFonts w:ascii="Times New Roman" w:eastAsia="Times New Roman" w:hAnsi="Times New Roman" w:cs="Times New Roman"/>
          <w:sz w:val="28"/>
          <w:szCs w:val="28"/>
        </w:rPr>
        <w:t>11.За высокие  показатели в работе.</w:t>
      </w:r>
    </w:p>
    <w:p w:rsidR="00085038" w:rsidRPr="00085038" w:rsidRDefault="00085038" w:rsidP="0008503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038">
        <w:rPr>
          <w:rFonts w:ascii="Times New Roman" w:eastAsia="Times New Roman" w:hAnsi="Times New Roman" w:cs="Times New Roman"/>
          <w:sz w:val="28"/>
          <w:szCs w:val="28"/>
        </w:rPr>
        <w:t>12.За личный вклад в подготовку обучающихся к итоговой выставке детских работ.</w:t>
      </w:r>
    </w:p>
    <w:p w:rsidR="00085038" w:rsidRPr="00085038" w:rsidRDefault="00085038" w:rsidP="0008503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038">
        <w:rPr>
          <w:rFonts w:ascii="Times New Roman" w:eastAsia="Times New Roman" w:hAnsi="Times New Roman" w:cs="Times New Roman"/>
          <w:sz w:val="28"/>
          <w:szCs w:val="28"/>
        </w:rPr>
        <w:t>13.За личный вклад в подготовку и проведение творческого отчёта учреждения.</w:t>
      </w:r>
    </w:p>
    <w:p w:rsidR="00085038" w:rsidRPr="00085038" w:rsidRDefault="00085038" w:rsidP="0008503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038">
        <w:rPr>
          <w:rFonts w:ascii="Times New Roman" w:eastAsia="Times New Roman" w:hAnsi="Times New Roman" w:cs="Times New Roman"/>
          <w:sz w:val="28"/>
          <w:szCs w:val="28"/>
        </w:rPr>
        <w:t>14. За личный вклад в подготовку и организацию работы  оздоровительного лагеря с дневным пребыванием детей.</w:t>
      </w:r>
    </w:p>
    <w:p w:rsidR="00085038" w:rsidRPr="00085038" w:rsidRDefault="00085038" w:rsidP="0008503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5038" w:rsidRPr="00085038" w:rsidRDefault="00085038" w:rsidP="0008503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5038" w:rsidRPr="00085038" w:rsidRDefault="00085038" w:rsidP="0008503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5038" w:rsidRPr="00085038" w:rsidRDefault="00085038" w:rsidP="0008503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5038" w:rsidRPr="00085038" w:rsidRDefault="00085038" w:rsidP="000850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5038" w:rsidRPr="00085038" w:rsidRDefault="00085038" w:rsidP="0008503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773A" w:rsidRPr="00085038" w:rsidRDefault="004E773A" w:rsidP="00085038">
      <w:pPr>
        <w:ind w:right="-1"/>
        <w:jc w:val="both"/>
        <w:rPr>
          <w:sz w:val="28"/>
          <w:szCs w:val="28"/>
        </w:rPr>
      </w:pPr>
    </w:p>
    <w:sectPr w:rsidR="004E773A" w:rsidRPr="00085038" w:rsidSect="00D03566">
      <w:footerReference w:type="default" r:id="rId7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FE3" w:rsidRDefault="005A1FE3" w:rsidP="00CD0D88">
      <w:pPr>
        <w:spacing w:after="0" w:line="240" w:lineRule="auto"/>
      </w:pPr>
      <w:r>
        <w:separator/>
      </w:r>
    </w:p>
  </w:endnote>
  <w:endnote w:type="continuationSeparator" w:id="0">
    <w:p w:rsidR="005A1FE3" w:rsidRDefault="005A1FE3" w:rsidP="00CD0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9570650"/>
    </w:sdtPr>
    <w:sdtEndPr/>
    <w:sdtContent>
      <w:p w:rsidR="00027E28" w:rsidRDefault="00027E28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5E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27E28" w:rsidRDefault="00027E28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FE3" w:rsidRDefault="005A1FE3" w:rsidP="00CD0D88">
      <w:pPr>
        <w:spacing w:after="0" w:line="240" w:lineRule="auto"/>
      </w:pPr>
      <w:r>
        <w:separator/>
      </w:r>
    </w:p>
  </w:footnote>
  <w:footnote w:type="continuationSeparator" w:id="0">
    <w:p w:rsidR="005A1FE3" w:rsidRDefault="005A1FE3" w:rsidP="00CD0D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F1332"/>
    <w:multiLevelType w:val="hybridMultilevel"/>
    <w:tmpl w:val="31088858"/>
    <w:lvl w:ilvl="0" w:tplc="D4FA1E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4E672E4"/>
    <w:multiLevelType w:val="hybridMultilevel"/>
    <w:tmpl w:val="0B702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1F45E8"/>
    <w:multiLevelType w:val="hybridMultilevel"/>
    <w:tmpl w:val="E378006E"/>
    <w:lvl w:ilvl="0" w:tplc="722C84AC">
      <w:start w:val="1"/>
      <w:numFmt w:val="bullet"/>
      <w:lvlText w:val="-"/>
      <w:lvlJc w:val="left"/>
      <w:pPr>
        <w:ind w:left="1428" w:hanging="360"/>
      </w:pPr>
      <w:rPr>
        <w:rFonts w:ascii="Tempus Sans ITC" w:hAnsi="Tempus Sans ITC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F201C6"/>
    <w:multiLevelType w:val="hybridMultilevel"/>
    <w:tmpl w:val="4B30D302"/>
    <w:lvl w:ilvl="0" w:tplc="722C84AC">
      <w:start w:val="1"/>
      <w:numFmt w:val="bullet"/>
      <w:lvlText w:val="-"/>
      <w:lvlJc w:val="left"/>
      <w:pPr>
        <w:ind w:left="1070" w:hanging="360"/>
      </w:pPr>
      <w:rPr>
        <w:rFonts w:ascii="Tempus Sans ITC" w:hAnsi="Tempus Sans ITC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7A5C25"/>
    <w:multiLevelType w:val="hybridMultilevel"/>
    <w:tmpl w:val="39807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09653E"/>
    <w:multiLevelType w:val="hybridMultilevel"/>
    <w:tmpl w:val="B768B8D8"/>
    <w:lvl w:ilvl="0" w:tplc="722C84AC">
      <w:start w:val="1"/>
      <w:numFmt w:val="bullet"/>
      <w:lvlText w:val="-"/>
      <w:lvlJc w:val="left"/>
      <w:pPr>
        <w:ind w:left="1425" w:hanging="360"/>
      </w:pPr>
      <w:rPr>
        <w:rFonts w:ascii="Tempus Sans ITC" w:hAnsi="Tempus Sans ITC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03566"/>
    <w:rsid w:val="000135F9"/>
    <w:rsid w:val="00013B53"/>
    <w:rsid w:val="00027E28"/>
    <w:rsid w:val="00085038"/>
    <w:rsid w:val="0009484A"/>
    <w:rsid w:val="000E0ADE"/>
    <w:rsid w:val="00153014"/>
    <w:rsid w:val="00174563"/>
    <w:rsid w:val="00183ACC"/>
    <w:rsid w:val="00203CEB"/>
    <w:rsid w:val="00222136"/>
    <w:rsid w:val="00224685"/>
    <w:rsid w:val="002771EC"/>
    <w:rsid w:val="002B4C07"/>
    <w:rsid w:val="00302023"/>
    <w:rsid w:val="00313238"/>
    <w:rsid w:val="0034420F"/>
    <w:rsid w:val="00356E8E"/>
    <w:rsid w:val="003A1562"/>
    <w:rsid w:val="003A2FF5"/>
    <w:rsid w:val="003C7644"/>
    <w:rsid w:val="003D25E0"/>
    <w:rsid w:val="0041613D"/>
    <w:rsid w:val="00417491"/>
    <w:rsid w:val="00434BA2"/>
    <w:rsid w:val="00464306"/>
    <w:rsid w:val="004E773A"/>
    <w:rsid w:val="00514A2A"/>
    <w:rsid w:val="005454AC"/>
    <w:rsid w:val="005A1FE3"/>
    <w:rsid w:val="005B3C06"/>
    <w:rsid w:val="005C3E1D"/>
    <w:rsid w:val="0066441A"/>
    <w:rsid w:val="00666606"/>
    <w:rsid w:val="00667D67"/>
    <w:rsid w:val="00691339"/>
    <w:rsid w:val="00693FD4"/>
    <w:rsid w:val="0084101D"/>
    <w:rsid w:val="008466D0"/>
    <w:rsid w:val="0084723C"/>
    <w:rsid w:val="0085641D"/>
    <w:rsid w:val="008B6225"/>
    <w:rsid w:val="008B6A6B"/>
    <w:rsid w:val="00961B56"/>
    <w:rsid w:val="00A24468"/>
    <w:rsid w:val="00A65F5F"/>
    <w:rsid w:val="00A67578"/>
    <w:rsid w:val="00AB30AA"/>
    <w:rsid w:val="00AD7515"/>
    <w:rsid w:val="00AE1FFF"/>
    <w:rsid w:val="00B13DC8"/>
    <w:rsid w:val="00B4500A"/>
    <w:rsid w:val="00C8707A"/>
    <w:rsid w:val="00CB4F0A"/>
    <w:rsid w:val="00CD0D88"/>
    <w:rsid w:val="00CE1BB6"/>
    <w:rsid w:val="00D031E9"/>
    <w:rsid w:val="00D03566"/>
    <w:rsid w:val="00D11415"/>
    <w:rsid w:val="00D14D72"/>
    <w:rsid w:val="00D22C4B"/>
    <w:rsid w:val="00D74CDB"/>
    <w:rsid w:val="00DC35DE"/>
    <w:rsid w:val="00DF2BB2"/>
    <w:rsid w:val="00E11BFA"/>
    <w:rsid w:val="00E438DC"/>
    <w:rsid w:val="00E958E2"/>
    <w:rsid w:val="00EA4583"/>
    <w:rsid w:val="00F86B18"/>
    <w:rsid w:val="00FB28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E5548"/>
  <w15:docId w15:val="{94C29828-AD8E-41BE-844B-1522E59F1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014"/>
  </w:style>
  <w:style w:type="paragraph" w:styleId="2">
    <w:name w:val="heading 2"/>
    <w:basedOn w:val="a"/>
    <w:next w:val="a"/>
    <w:link w:val="20"/>
    <w:unhideWhenUsed/>
    <w:qFormat/>
    <w:rsid w:val="00D03566"/>
    <w:pPr>
      <w:keepNext/>
      <w:spacing w:after="0" w:line="240" w:lineRule="auto"/>
      <w:ind w:left="708"/>
      <w:jc w:val="center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356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D03566"/>
    <w:rPr>
      <w:rFonts w:ascii="Times New Roman" w:eastAsia="Times New Roman" w:hAnsi="Times New Roman" w:cs="Times New Roman"/>
      <w:sz w:val="28"/>
      <w:szCs w:val="24"/>
    </w:rPr>
  </w:style>
  <w:style w:type="paragraph" w:styleId="a4">
    <w:name w:val="No Spacing"/>
    <w:uiPriority w:val="1"/>
    <w:qFormat/>
    <w:rsid w:val="00D0356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Indent"/>
    <w:basedOn w:val="a"/>
    <w:uiPriority w:val="99"/>
    <w:semiHidden/>
    <w:unhideWhenUsed/>
    <w:rsid w:val="00D0356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Message Header"/>
    <w:basedOn w:val="a"/>
    <w:link w:val="a7"/>
    <w:uiPriority w:val="99"/>
    <w:semiHidden/>
    <w:unhideWhenUsed/>
    <w:rsid w:val="00D035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Шапка Знак"/>
    <w:basedOn w:val="a0"/>
    <w:link w:val="a6"/>
    <w:uiPriority w:val="99"/>
    <w:semiHidden/>
    <w:rsid w:val="00D0356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8">
    <w:name w:val="Body Text"/>
    <w:basedOn w:val="a"/>
    <w:link w:val="a9"/>
    <w:unhideWhenUsed/>
    <w:rsid w:val="00D0356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Основной текст Знак"/>
    <w:basedOn w:val="a0"/>
    <w:link w:val="a8"/>
    <w:rsid w:val="00D03566"/>
    <w:rPr>
      <w:rFonts w:ascii="Times New Roman" w:eastAsia="Times New Roman" w:hAnsi="Times New Roman" w:cs="Times New Roman"/>
      <w:sz w:val="28"/>
      <w:szCs w:val="24"/>
    </w:rPr>
  </w:style>
  <w:style w:type="paragraph" w:styleId="aa">
    <w:name w:val="Body Text Indent"/>
    <w:basedOn w:val="a"/>
    <w:link w:val="ab"/>
    <w:uiPriority w:val="99"/>
    <w:unhideWhenUsed/>
    <w:rsid w:val="00D0356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rsid w:val="00D03566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D035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c">
    <w:name w:val="List Paragraph"/>
    <w:basedOn w:val="a"/>
    <w:uiPriority w:val="34"/>
    <w:qFormat/>
    <w:rsid w:val="00D035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CD0D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D0D88"/>
  </w:style>
  <w:style w:type="paragraph" w:styleId="af">
    <w:name w:val="footer"/>
    <w:basedOn w:val="a"/>
    <w:link w:val="af0"/>
    <w:uiPriority w:val="99"/>
    <w:unhideWhenUsed/>
    <w:rsid w:val="00CD0D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D0D88"/>
  </w:style>
  <w:style w:type="paragraph" w:styleId="af1">
    <w:name w:val="Balloon Text"/>
    <w:basedOn w:val="a"/>
    <w:link w:val="af2"/>
    <w:uiPriority w:val="99"/>
    <w:semiHidden/>
    <w:unhideWhenUsed/>
    <w:rsid w:val="00013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135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7</Pages>
  <Words>1850</Words>
  <Characters>10547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Д/С ''Сказка''</Company>
  <LinksUpToDate>false</LinksUpToDate>
  <CharactersWithSpaces>12373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666</dc:creator>
  <cp:keywords/>
  <dc:description/>
  <cp:lastModifiedBy>RePack by Diakov</cp:lastModifiedBy>
  <cp:revision>40</cp:revision>
  <cp:lastPrinted>2023-04-03T13:12:00Z</cp:lastPrinted>
  <dcterms:created xsi:type="dcterms:W3CDTF">2016-03-01T13:35:00Z</dcterms:created>
  <dcterms:modified xsi:type="dcterms:W3CDTF">2023-11-09T10:28:00Z</dcterms:modified>
</cp:coreProperties>
</file>